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359B" w14:textId="67B33F5C" w:rsidR="007538CC" w:rsidRPr="007866F9" w:rsidRDefault="007866F9" w:rsidP="007538CC">
      <w:pPr>
        <w:pStyle w:val="NoSpacing"/>
        <w:rPr>
          <w:rFonts w:ascii="Roboto" w:hAnsi="Roboto"/>
          <w:b/>
          <w:color w:val="000000" w:themeColor="text1"/>
          <w:sz w:val="22"/>
          <w:szCs w:val="22"/>
          <w:lang w:val="en-US"/>
        </w:rPr>
      </w:pPr>
      <w:r>
        <w:rPr>
          <w:noProof/>
        </w:rPr>
        <w:drawing>
          <wp:inline distT="0" distB="0" distL="0" distR="0" wp14:anchorId="6292ACD9" wp14:editId="2FFDE769">
            <wp:extent cx="2202180" cy="7924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p w14:paraId="7909A098" w14:textId="77777777" w:rsidR="007538CC" w:rsidRPr="007866F9" w:rsidRDefault="007538CC" w:rsidP="007538CC">
      <w:pPr>
        <w:pStyle w:val="NoSpacing"/>
        <w:rPr>
          <w:rFonts w:ascii="Roboto" w:hAnsi="Roboto"/>
          <w:b/>
          <w:color w:val="000000" w:themeColor="text1"/>
          <w:sz w:val="22"/>
          <w:szCs w:val="22"/>
          <w:lang w:val="en-US"/>
        </w:rPr>
      </w:pPr>
    </w:p>
    <w:p w14:paraId="48FBFB80" w14:textId="77777777" w:rsidR="007538CC" w:rsidRPr="007866F9" w:rsidRDefault="007538CC" w:rsidP="007538CC">
      <w:pPr>
        <w:pStyle w:val="NoSpacing"/>
        <w:rPr>
          <w:rFonts w:ascii="Roboto" w:hAnsi="Roboto"/>
          <w:b/>
          <w:color w:val="000000" w:themeColor="text1"/>
          <w:sz w:val="22"/>
          <w:szCs w:val="22"/>
          <w:lang w:val="en-US"/>
        </w:rPr>
      </w:pPr>
    </w:p>
    <w:p w14:paraId="52B493CE" w14:textId="7B77976F" w:rsidR="00CD62FB" w:rsidRPr="007866F9" w:rsidRDefault="00A72CA3" w:rsidP="007538CC">
      <w:pPr>
        <w:pStyle w:val="NoSpacing"/>
        <w:rPr>
          <w:rFonts w:ascii="Roboto" w:hAnsi="Roboto"/>
          <w:sz w:val="22"/>
          <w:szCs w:val="22"/>
          <w:lang w:val="en-US"/>
        </w:rPr>
      </w:pPr>
      <w:r w:rsidRPr="007866F9">
        <w:rPr>
          <w:rFonts w:ascii="Roboto" w:hAnsi="Roboto"/>
          <w:b/>
          <w:color w:val="000000" w:themeColor="text1"/>
          <w:sz w:val="22"/>
          <w:szCs w:val="22"/>
          <w:lang w:val="en-US"/>
        </w:rPr>
        <w:t>August 13</w:t>
      </w:r>
      <w:r w:rsidR="007538CC" w:rsidRPr="007866F9">
        <w:rPr>
          <w:rFonts w:ascii="Roboto" w:hAnsi="Roboto"/>
          <w:b/>
          <w:color w:val="000000" w:themeColor="text1"/>
          <w:sz w:val="22"/>
          <w:szCs w:val="22"/>
          <w:lang w:val="en-US"/>
        </w:rPr>
        <w:t xml:space="preserve">th, </w:t>
      </w:r>
      <w:r w:rsidR="007538CC" w:rsidRPr="007866F9">
        <w:rPr>
          <w:rFonts w:ascii="Roboto" w:hAnsi="Roboto"/>
          <w:b/>
          <w:sz w:val="22"/>
          <w:szCs w:val="22"/>
          <w:lang w:val="en-US"/>
        </w:rPr>
        <w:t>20</w:t>
      </w:r>
      <w:r w:rsidRPr="007866F9">
        <w:rPr>
          <w:rFonts w:ascii="Roboto" w:hAnsi="Roboto"/>
          <w:b/>
          <w:sz w:val="22"/>
          <w:szCs w:val="22"/>
          <w:lang w:val="en-US"/>
        </w:rPr>
        <w:t>20</w:t>
      </w:r>
      <w:r w:rsidR="007538CC" w:rsidRPr="007866F9">
        <w:rPr>
          <w:rFonts w:ascii="Roboto" w:hAnsi="Roboto"/>
          <w:b/>
          <w:sz w:val="22"/>
          <w:szCs w:val="22"/>
          <w:lang w:val="en-US"/>
        </w:rPr>
        <w:t xml:space="preserve"> –</w:t>
      </w:r>
      <w:r w:rsidRPr="007866F9">
        <w:rPr>
          <w:rFonts w:ascii="Roboto" w:hAnsi="Roboto"/>
          <w:sz w:val="22"/>
          <w:szCs w:val="22"/>
          <w:lang w:val="en-US"/>
        </w:rPr>
        <w:t xml:space="preserve"> In a recent press release from the </w:t>
      </w:r>
      <w:r w:rsidR="00720A63">
        <w:rPr>
          <w:rFonts w:ascii="Roboto" w:hAnsi="Roboto"/>
          <w:sz w:val="22"/>
          <w:szCs w:val="22"/>
          <w:lang w:val="en-US"/>
        </w:rPr>
        <w:t>Bank for</w:t>
      </w:r>
      <w:r w:rsidRPr="007866F9">
        <w:rPr>
          <w:rFonts w:ascii="Roboto" w:hAnsi="Roboto"/>
          <w:sz w:val="22"/>
          <w:szCs w:val="22"/>
          <w:lang w:val="en-US"/>
        </w:rPr>
        <w:t xml:space="preserve"> International Settlements</w:t>
      </w:r>
      <w:r w:rsidR="007866F9">
        <w:rPr>
          <w:rFonts w:ascii="Roboto" w:hAnsi="Roboto"/>
          <w:sz w:val="22"/>
          <w:szCs w:val="22"/>
          <w:lang w:val="en-US"/>
        </w:rPr>
        <w:t xml:space="preserve"> (BIS)</w:t>
      </w:r>
      <w:r w:rsidRPr="007866F9">
        <w:rPr>
          <w:rFonts w:ascii="Roboto" w:hAnsi="Roboto"/>
          <w:sz w:val="22"/>
          <w:szCs w:val="22"/>
          <w:lang w:val="en-US"/>
        </w:rPr>
        <w:t xml:space="preserve"> it was announced that </w:t>
      </w:r>
      <w:r w:rsidR="00CD62FB" w:rsidRPr="007866F9">
        <w:rPr>
          <w:rFonts w:ascii="Roboto" w:hAnsi="Roboto"/>
          <w:sz w:val="22"/>
          <w:szCs w:val="22"/>
          <w:lang w:val="en-US"/>
        </w:rPr>
        <w:t xml:space="preserve">the Australian </w:t>
      </w:r>
      <w:proofErr w:type="spellStart"/>
      <w:r w:rsidR="00CD62FB" w:rsidRPr="007866F9">
        <w:rPr>
          <w:rFonts w:ascii="Roboto" w:hAnsi="Roboto"/>
          <w:sz w:val="22"/>
          <w:szCs w:val="22"/>
          <w:lang w:val="en-US"/>
        </w:rPr>
        <w:t>RegCentric</w:t>
      </w:r>
      <w:proofErr w:type="spellEnd"/>
      <w:r w:rsidR="00CD62FB" w:rsidRPr="007866F9">
        <w:rPr>
          <w:rFonts w:ascii="Roboto" w:hAnsi="Roboto"/>
          <w:sz w:val="22"/>
          <w:szCs w:val="22"/>
          <w:lang w:val="en-US"/>
        </w:rPr>
        <w:t xml:space="preserve"> team members </w:t>
      </w:r>
      <w:r w:rsidR="007538CC" w:rsidRPr="007866F9">
        <w:rPr>
          <w:rFonts w:ascii="Roboto" w:hAnsi="Roboto"/>
          <w:sz w:val="22"/>
          <w:szCs w:val="22"/>
          <w:lang w:val="en-US"/>
        </w:rPr>
        <w:t>ha</w:t>
      </w:r>
      <w:r w:rsidRPr="007866F9">
        <w:rPr>
          <w:rFonts w:ascii="Roboto" w:hAnsi="Roboto"/>
          <w:sz w:val="22"/>
          <w:szCs w:val="22"/>
          <w:lang w:val="en-US"/>
        </w:rPr>
        <w:t>ve</w:t>
      </w:r>
      <w:r w:rsidR="007538CC" w:rsidRPr="007866F9">
        <w:rPr>
          <w:rFonts w:ascii="Roboto" w:hAnsi="Roboto"/>
          <w:sz w:val="22"/>
          <w:szCs w:val="22"/>
          <w:lang w:val="en-US"/>
        </w:rPr>
        <w:t xml:space="preserve"> </w:t>
      </w:r>
      <w:r w:rsidR="00CD62FB" w:rsidRPr="007866F9">
        <w:rPr>
          <w:rFonts w:ascii="Roboto" w:hAnsi="Roboto"/>
          <w:sz w:val="22"/>
          <w:szCs w:val="22"/>
          <w:lang w:val="en-US"/>
        </w:rPr>
        <w:t xml:space="preserve">made the final </w:t>
      </w:r>
      <w:r w:rsidR="007866F9">
        <w:rPr>
          <w:rFonts w:ascii="Roboto" w:hAnsi="Roboto"/>
          <w:sz w:val="22"/>
          <w:szCs w:val="22"/>
          <w:lang w:val="en-US"/>
        </w:rPr>
        <w:t>round of</w:t>
      </w:r>
      <w:r w:rsidR="00CD62FB" w:rsidRPr="007866F9">
        <w:rPr>
          <w:rFonts w:ascii="Roboto" w:hAnsi="Roboto"/>
          <w:sz w:val="22"/>
          <w:szCs w:val="22"/>
          <w:lang w:val="en-US"/>
        </w:rPr>
        <w:t xml:space="preserve"> the G20 </w:t>
      </w:r>
      <w:proofErr w:type="spellStart"/>
      <w:r w:rsidR="00CD62FB" w:rsidRPr="007866F9">
        <w:rPr>
          <w:rFonts w:ascii="Roboto" w:hAnsi="Roboto"/>
          <w:sz w:val="22"/>
          <w:szCs w:val="22"/>
          <w:lang w:val="en-US"/>
        </w:rPr>
        <w:t>Te</w:t>
      </w:r>
      <w:r w:rsidR="00825BEC" w:rsidRPr="007866F9">
        <w:rPr>
          <w:rFonts w:ascii="Roboto" w:hAnsi="Roboto"/>
          <w:sz w:val="22"/>
          <w:szCs w:val="22"/>
          <w:lang w:val="en-US"/>
        </w:rPr>
        <w:t>chS</w:t>
      </w:r>
      <w:r w:rsidR="00CD62FB" w:rsidRPr="007866F9">
        <w:rPr>
          <w:rFonts w:ascii="Roboto" w:hAnsi="Roboto"/>
          <w:sz w:val="22"/>
          <w:szCs w:val="22"/>
          <w:lang w:val="en-US"/>
        </w:rPr>
        <w:t>print</w:t>
      </w:r>
      <w:proofErr w:type="spellEnd"/>
      <w:r w:rsidR="00CD62FB" w:rsidRPr="007866F9">
        <w:rPr>
          <w:rFonts w:ascii="Roboto" w:hAnsi="Roboto"/>
          <w:sz w:val="22"/>
          <w:szCs w:val="22"/>
          <w:lang w:val="en-US"/>
        </w:rPr>
        <w:t>.</w:t>
      </w:r>
    </w:p>
    <w:p w14:paraId="7D2B8D62" w14:textId="77777777" w:rsidR="00825BEC" w:rsidRPr="007866F9" w:rsidRDefault="00825BEC" w:rsidP="007538CC">
      <w:pPr>
        <w:pStyle w:val="NoSpacing"/>
        <w:rPr>
          <w:rFonts w:ascii="Roboto" w:hAnsi="Roboto"/>
          <w:sz w:val="22"/>
          <w:szCs w:val="22"/>
          <w:lang w:val="en-US"/>
        </w:rPr>
      </w:pPr>
    </w:p>
    <w:p w14:paraId="0B65728D" w14:textId="4124E952" w:rsidR="00CD62FB" w:rsidRPr="007866F9" w:rsidRDefault="00CD62FB"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 xml:space="preserve">The G20 </w:t>
      </w:r>
      <w:proofErr w:type="spellStart"/>
      <w:r w:rsidRPr="007866F9">
        <w:rPr>
          <w:rFonts w:ascii="Roboto" w:hAnsi="Roboto" w:cs="Arial"/>
          <w:color w:val="372F32"/>
          <w:sz w:val="22"/>
          <w:szCs w:val="22"/>
          <w:shd w:val="clear" w:color="auto" w:fill="FFFFFF"/>
        </w:rPr>
        <w:t>TechSprint</w:t>
      </w:r>
      <w:proofErr w:type="spellEnd"/>
      <w:r w:rsidRPr="007866F9">
        <w:rPr>
          <w:rFonts w:ascii="Roboto" w:hAnsi="Roboto" w:cs="Arial"/>
          <w:color w:val="372F32"/>
          <w:sz w:val="22"/>
          <w:szCs w:val="22"/>
          <w:shd w:val="clear" w:color="auto" w:fill="FFFFFF"/>
        </w:rPr>
        <w:t xml:space="preserve"> initiative, launched in April 2020, aims to highlight the potential for technologies to resolve regulatory compliance (</w:t>
      </w:r>
      <w:proofErr w:type="spellStart"/>
      <w:r w:rsidRPr="007866F9">
        <w:rPr>
          <w:rFonts w:ascii="Roboto" w:hAnsi="Roboto" w:cs="Arial"/>
          <w:color w:val="372F32"/>
          <w:sz w:val="22"/>
          <w:szCs w:val="22"/>
          <w:shd w:val="clear" w:color="auto" w:fill="FFFFFF"/>
        </w:rPr>
        <w:t>regtech</w:t>
      </w:r>
      <w:proofErr w:type="spellEnd"/>
      <w:r w:rsidRPr="007866F9">
        <w:rPr>
          <w:rFonts w:ascii="Roboto" w:hAnsi="Roboto" w:cs="Arial"/>
          <w:color w:val="372F32"/>
          <w:sz w:val="22"/>
          <w:szCs w:val="22"/>
          <w:shd w:val="clear" w:color="auto" w:fill="FFFFFF"/>
        </w:rPr>
        <w:t>) and supervisory (</w:t>
      </w:r>
      <w:proofErr w:type="spellStart"/>
      <w:r w:rsidRPr="007866F9">
        <w:rPr>
          <w:rFonts w:ascii="Roboto" w:hAnsi="Roboto" w:cs="Arial"/>
          <w:color w:val="372F32"/>
          <w:sz w:val="22"/>
          <w:szCs w:val="22"/>
          <w:shd w:val="clear" w:color="auto" w:fill="FFFFFF"/>
        </w:rPr>
        <w:t>suptech</w:t>
      </w:r>
      <w:proofErr w:type="spellEnd"/>
      <w:r w:rsidRPr="007866F9">
        <w:rPr>
          <w:rFonts w:ascii="Roboto" w:hAnsi="Roboto" w:cs="Arial"/>
          <w:color w:val="372F32"/>
          <w:sz w:val="22"/>
          <w:szCs w:val="22"/>
          <w:shd w:val="clear" w:color="auto" w:fill="FFFFFF"/>
        </w:rPr>
        <w:t>) challenges. The event on 6-7 August gave the shortlisted teams an opportunity to demonstrate their solutions to a panel of independent judges and receive feedback before the final judging, scheduled for October 2020.</w:t>
      </w:r>
    </w:p>
    <w:p w14:paraId="5888803A" w14:textId="07AC1BFF" w:rsidR="00CD62FB" w:rsidRPr="007866F9" w:rsidRDefault="00CD62FB" w:rsidP="007538CC">
      <w:pPr>
        <w:pStyle w:val="NoSpacing"/>
        <w:rPr>
          <w:rFonts w:ascii="Roboto" w:hAnsi="Roboto" w:cs="Arial"/>
          <w:color w:val="372F32"/>
          <w:sz w:val="22"/>
          <w:szCs w:val="22"/>
          <w:shd w:val="clear" w:color="auto" w:fill="FFFFFF"/>
        </w:rPr>
      </w:pPr>
    </w:p>
    <w:p w14:paraId="70BAC0D4" w14:textId="7EEB588E" w:rsidR="00CD62FB" w:rsidRPr="007866F9" w:rsidRDefault="00CD62FB" w:rsidP="007538CC">
      <w:pPr>
        <w:pStyle w:val="NoSpacing"/>
        <w:rPr>
          <w:rFonts w:ascii="Roboto" w:hAnsi="Roboto" w:cs="Arial"/>
          <w:color w:val="372F32"/>
          <w:sz w:val="22"/>
          <w:szCs w:val="22"/>
          <w:shd w:val="clear" w:color="auto" w:fill="FFFFFF"/>
        </w:rPr>
      </w:pPr>
      <w:proofErr w:type="spellStart"/>
      <w:r w:rsidRPr="007866F9">
        <w:rPr>
          <w:rFonts w:ascii="Roboto" w:hAnsi="Roboto" w:cs="Arial"/>
          <w:color w:val="372F32"/>
          <w:sz w:val="22"/>
          <w:szCs w:val="22"/>
          <w:shd w:val="clear" w:color="auto" w:fill="FFFFFF"/>
        </w:rPr>
        <w:t>RegCentric</w:t>
      </w:r>
      <w:proofErr w:type="spellEnd"/>
      <w:r w:rsidRPr="007866F9">
        <w:rPr>
          <w:rFonts w:ascii="Roboto" w:hAnsi="Roboto" w:cs="Arial"/>
          <w:color w:val="372F32"/>
          <w:sz w:val="22"/>
          <w:szCs w:val="22"/>
          <w:shd w:val="clear" w:color="auto" w:fill="FFFFFF"/>
        </w:rPr>
        <w:t xml:space="preserve"> was selected from a pool of 128 submissions from 35 countries</w:t>
      </w:r>
      <w:r w:rsidR="007866F9">
        <w:rPr>
          <w:rFonts w:ascii="Roboto" w:hAnsi="Roboto" w:cs="Arial"/>
          <w:color w:val="372F32"/>
          <w:sz w:val="22"/>
          <w:szCs w:val="22"/>
          <w:shd w:val="clear" w:color="auto" w:fill="FFFFFF"/>
        </w:rPr>
        <w:t>.</w:t>
      </w:r>
    </w:p>
    <w:p w14:paraId="60CE754D" w14:textId="23B99432" w:rsidR="00CD62FB" w:rsidRPr="007866F9" w:rsidRDefault="00CD62FB" w:rsidP="007538CC">
      <w:pPr>
        <w:pStyle w:val="NoSpacing"/>
        <w:rPr>
          <w:rFonts w:ascii="Roboto" w:hAnsi="Roboto" w:cs="Arial"/>
          <w:color w:val="372F32"/>
          <w:sz w:val="22"/>
          <w:szCs w:val="22"/>
          <w:shd w:val="clear" w:color="auto" w:fill="FFFFFF"/>
        </w:rPr>
      </w:pPr>
    </w:p>
    <w:p w14:paraId="2177144A" w14:textId="04750B10" w:rsidR="00CD62FB" w:rsidRPr="007866F9" w:rsidRDefault="00CD62FB"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 xml:space="preserve">Mr Thomas Verlaet, Founder </w:t>
      </w:r>
      <w:r w:rsidR="00C01E56">
        <w:rPr>
          <w:rFonts w:ascii="Roboto" w:hAnsi="Roboto" w:cs="Arial"/>
          <w:color w:val="372F32"/>
          <w:sz w:val="22"/>
          <w:szCs w:val="22"/>
          <w:shd w:val="clear" w:color="auto" w:fill="FFFFFF"/>
        </w:rPr>
        <w:t>of</w:t>
      </w:r>
      <w:r w:rsidRPr="007866F9">
        <w:rPr>
          <w:rFonts w:ascii="Roboto" w:hAnsi="Roboto" w:cs="Arial"/>
          <w:color w:val="372F32"/>
          <w:sz w:val="22"/>
          <w:szCs w:val="22"/>
          <w:shd w:val="clear" w:color="auto" w:fill="FFFFFF"/>
        </w:rPr>
        <w:t xml:space="preserve"> </w:t>
      </w:r>
      <w:proofErr w:type="spellStart"/>
      <w:r w:rsidRPr="007866F9">
        <w:rPr>
          <w:rFonts w:ascii="Roboto" w:hAnsi="Roboto" w:cs="Arial"/>
          <w:color w:val="372F32"/>
          <w:sz w:val="22"/>
          <w:szCs w:val="22"/>
          <w:shd w:val="clear" w:color="auto" w:fill="FFFFFF"/>
        </w:rPr>
        <w:t>RegCentric</w:t>
      </w:r>
      <w:proofErr w:type="spellEnd"/>
      <w:r w:rsidRPr="007866F9">
        <w:rPr>
          <w:rFonts w:ascii="Roboto" w:hAnsi="Roboto" w:cs="Arial"/>
          <w:color w:val="372F32"/>
          <w:sz w:val="22"/>
          <w:szCs w:val="22"/>
          <w:shd w:val="clear" w:color="auto" w:fill="FFFFFF"/>
        </w:rPr>
        <w:t xml:space="preserve"> commented “The future of better governmental management for society</w:t>
      </w:r>
      <w:r w:rsidR="00825BEC" w:rsidRPr="007866F9">
        <w:rPr>
          <w:rFonts w:ascii="Roboto" w:hAnsi="Roboto" w:cs="Arial"/>
          <w:color w:val="372F32"/>
          <w:sz w:val="22"/>
          <w:szCs w:val="22"/>
          <w:shd w:val="clear" w:color="auto" w:fill="FFFFFF"/>
        </w:rPr>
        <w:t xml:space="preserve"> and its</w:t>
      </w:r>
      <w:r w:rsidRPr="007866F9">
        <w:rPr>
          <w:rFonts w:ascii="Roboto" w:hAnsi="Roboto" w:cs="Arial"/>
          <w:color w:val="372F32"/>
          <w:sz w:val="22"/>
          <w:szCs w:val="22"/>
          <w:shd w:val="clear" w:color="auto" w:fill="FFFFFF"/>
        </w:rPr>
        <w:t xml:space="preserve"> financial outcomes rests with timely and accurate information exchange. We are pleased our </w:t>
      </w:r>
      <w:proofErr w:type="spellStart"/>
      <w:r w:rsidR="00825BEC" w:rsidRPr="007866F9">
        <w:rPr>
          <w:rFonts w:ascii="Roboto" w:hAnsi="Roboto" w:cs="Arial"/>
          <w:color w:val="372F32"/>
          <w:sz w:val="22"/>
          <w:szCs w:val="22"/>
          <w:shd w:val="clear" w:color="auto" w:fill="FFFFFF"/>
        </w:rPr>
        <w:t>RegCentric</w:t>
      </w:r>
      <w:proofErr w:type="spellEnd"/>
      <w:r w:rsidR="00825BEC" w:rsidRPr="007866F9">
        <w:rPr>
          <w:rFonts w:ascii="Roboto" w:hAnsi="Roboto" w:cs="Arial"/>
          <w:color w:val="372F32"/>
          <w:sz w:val="22"/>
          <w:szCs w:val="22"/>
          <w:shd w:val="clear" w:color="auto" w:fill="FFFFFF"/>
        </w:rPr>
        <w:t xml:space="preserve"> </w:t>
      </w:r>
      <w:r w:rsidRPr="007866F9">
        <w:rPr>
          <w:rFonts w:ascii="Roboto" w:hAnsi="Roboto" w:cs="Arial"/>
          <w:color w:val="372F32"/>
          <w:sz w:val="22"/>
          <w:szCs w:val="22"/>
          <w:shd w:val="clear" w:color="auto" w:fill="FFFFFF"/>
        </w:rPr>
        <w:t>team</w:t>
      </w:r>
      <w:r w:rsidR="00722553">
        <w:rPr>
          <w:rFonts w:ascii="Roboto" w:hAnsi="Roboto" w:cs="Arial"/>
          <w:color w:val="372F32"/>
          <w:sz w:val="22"/>
          <w:szCs w:val="22"/>
          <w:shd w:val="clear" w:color="auto" w:fill="FFFFFF"/>
        </w:rPr>
        <w:t>’</w:t>
      </w:r>
      <w:r w:rsidRPr="007866F9">
        <w:rPr>
          <w:rFonts w:ascii="Roboto" w:hAnsi="Roboto" w:cs="Arial"/>
          <w:color w:val="372F32"/>
          <w:sz w:val="22"/>
          <w:szCs w:val="22"/>
          <w:shd w:val="clear" w:color="auto" w:fill="FFFFFF"/>
        </w:rPr>
        <w:t xml:space="preserve">s experience and contribution to </w:t>
      </w:r>
      <w:r w:rsidR="00825BEC" w:rsidRPr="007866F9">
        <w:rPr>
          <w:rFonts w:ascii="Roboto" w:hAnsi="Roboto" w:cs="Arial"/>
          <w:color w:val="372F32"/>
          <w:sz w:val="22"/>
          <w:szCs w:val="22"/>
          <w:shd w:val="clear" w:color="auto" w:fill="FFFFFF"/>
        </w:rPr>
        <w:t xml:space="preserve">this </w:t>
      </w:r>
      <w:proofErr w:type="spellStart"/>
      <w:r w:rsidR="00825BEC" w:rsidRPr="007866F9">
        <w:rPr>
          <w:rFonts w:ascii="Roboto" w:hAnsi="Roboto" w:cs="Arial"/>
          <w:color w:val="372F32"/>
          <w:sz w:val="22"/>
          <w:szCs w:val="22"/>
          <w:shd w:val="clear" w:color="auto" w:fill="FFFFFF"/>
        </w:rPr>
        <w:t>TechSprint</w:t>
      </w:r>
      <w:proofErr w:type="spellEnd"/>
      <w:r w:rsidR="00825BEC" w:rsidRPr="007866F9">
        <w:rPr>
          <w:rFonts w:ascii="Roboto" w:hAnsi="Roboto" w:cs="Arial"/>
          <w:color w:val="372F32"/>
          <w:sz w:val="22"/>
          <w:szCs w:val="22"/>
          <w:shd w:val="clear" w:color="auto" w:fill="FFFFFF"/>
        </w:rPr>
        <w:t xml:space="preserve"> has been acknowledged by the </w:t>
      </w:r>
      <w:r w:rsidR="00720A63">
        <w:rPr>
          <w:rFonts w:ascii="Roboto" w:hAnsi="Roboto" w:cs="Arial"/>
          <w:color w:val="372F32"/>
          <w:sz w:val="22"/>
          <w:szCs w:val="22"/>
          <w:shd w:val="clear" w:color="auto" w:fill="FFFFFF"/>
        </w:rPr>
        <w:t>Bank for</w:t>
      </w:r>
      <w:r w:rsidR="00825BEC" w:rsidRPr="007866F9">
        <w:rPr>
          <w:rFonts w:ascii="Roboto" w:hAnsi="Roboto" w:cs="Arial"/>
          <w:color w:val="372F32"/>
          <w:sz w:val="22"/>
          <w:szCs w:val="22"/>
          <w:shd w:val="clear" w:color="auto" w:fill="FFFFFF"/>
        </w:rPr>
        <w:t xml:space="preserve"> International Settlements”</w:t>
      </w:r>
    </w:p>
    <w:p w14:paraId="5252277F" w14:textId="5ED17072" w:rsidR="00825BEC" w:rsidRDefault="00825BEC" w:rsidP="007538CC">
      <w:pPr>
        <w:pStyle w:val="NoSpacing"/>
        <w:rPr>
          <w:rFonts w:ascii="Roboto" w:hAnsi="Roboto" w:cs="Arial"/>
          <w:color w:val="372F32"/>
          <w:sz w:val="22"/>
          <w:szCs w:val="22"/>
          <w:shd w:val="clear" w:color="auto" w:fill="FFFFFF"/>
        </w:rPr>
      </w:pPr>
    </w:p>
    <w:p w14:paraId="145E1ACE" w14:textId="0D696B70" w:rsidR="00825BEC" w:rsidRPr="007866F9" w:rsidRDefault="00825BEC"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 xml:space="preserve">Taking place against the backdrop of the COVID-19 global pandemic, the G20 </w:t>
      </w:r>
      <w:proofErr w:type="spellStart"/>
      <w:r w:rsidRPr="007866F9">
        <w:rPr>
          <w:rFonts w:ascii="Roboto" w:hAnsi="Roboto" w:cs="Arial"/>
          <w:color w:val="372F32"/>
          <w:sz w:val="22"/>
          <w:szCs w:val="22"/>
          <w:shd w:val="clear" w:color="auto" w:fill="FFFFFF"/>
        </w:rPr>
        <w:t>TechSprint</w:t>
      </w:r>
      <w:proofErr w:type="spellEnd"/>
      <w:r w:rsidRPr="007866F9">
        <w:rPr>
          <w:rFonts w:ascii="Roboto" w:hAnsi="Roboto" w:cs="Arial"/>
          <w:color w:val="372F32"/>
          <w:sz w:val="22"/>
          <w:szCs w:val="22"/>
          <w:shd w:val="clear" w:color="auto" w:fill="FFFFFF"/>
        </w:rPr>
        <w:t xml:space="preserve"> initiative recognises that financial regulators and supervisors will continue to ensure that the global financial system operates in a stable, </w:t>
      </w:r>
      <w:r w:rsidR="007866F9" w:rsidRPr="007866F9">
        <w:rPr>
          <w:rFonts w:ascii="Roboto" w:hAnsi="Roboto" w:cs="Arial"/>
          <w:color w:val="372F32"/>
          <w:sz w:val="22"/>
          <w:szCs w:val="22"/>
          <w:shd w:val="clear" w:color="auto" w:fill="FFFFFF"/>
        </w:rPr>
        <w:t>efficient</w:t>
      </w:r>
      <w:r w:rsidR="007866F9" w:rsidRPr="007866F9">
        <w:rPr>
          <w:rFonts w:ascii="Roboto" w:hAnsi="Roboto" w:cs="Arial" w:hint="eastAsia"/>
          <w:color w:val="372F32"/>
          <w:sz w:val="22"/>
          <w:szCs w:val="22"/>
          <w:shd w:val="clear" w:color="auto" w:fill="FFFFFF"/>
        </w:rPr>
        <w:t>,</w:t>
      </w:r>
      <w:r w:rsidRPr="007866F9">
        <w:rPr>
          <w:rFonts w:ascii="Roboto" w:hAnsi="Roboto" w:cs="Arial"/>
          <w:color w:val="372F32"/>
          <w:sz w:val="22"/>
          <w:szCs w:val="22"/>
          <w:shd w:val="clear" w:color="auto" w:fill="FFFFFF"/>
        </w:rPr>
        <w:t xml:space="preserve"> and inclusive manner. The initiative also recognises that regulators and supervisors require the tools to identify vulnerabilities and share information domestically and across borders in real time, and competitors are encouraged to develop solutions that will support this process.</w:t>
      </w:r>
    </w:p>
    <w:p w14:paraId="68AF8624" w14:textId="30B9FE27" w:rsidR="00825BEC" w:rsidRPr="007866F9" w:rsidRDefault="00825BEC" w:rsidP="007538CC">
      <w:pPr>
        <w:pStyle w:val="NoSpacing"/>
        <w:rPr>
          <w:rFonts w:ascii="Roboto" w:hAnsi="Roboto" w:cs="Arial"/>
          <w:color w:val="372F32"/>
          <w:sz w:val="22"/>
          <w:szCs w:val="22"/>
          <w:shd w:val="clear" w:color="auto" w:fill="FFFFFF"/>
        </w:rPr>
      </w:pPr>
    </w:p>
    <w:p w14:paraId="6A57E74C" w14:textId="2B4A994A" w:rsidR="00825BEC" w:rsidRPr="007866F9" w:rsidRDefault="00825BEC"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w:t>
      </w:r>
      <w:r w:rsidR="00722553">
        <w:rPr>
          <w:rFonts w:ascii="Roboto" w:hAnsi="Roboto" w:cs="Arial"/>
          <w:color w:val="372F32"/>
          <w:sz w:val="22"/>
          <w:szCs w:val="22"/>
          <w:shd w:val="clear" w:color="auto" w:fill="FFFFFF"/>
        </w:rPr>
        <w:t>Spearheading our involvement in</w:t>
      </w:r>
      <w:r w:rsidRPr="007866F9">
        <w:rPr>
          <w:rFonts w:ascii="Roboto" w:hAnsi="Roboto" w:cs="Arial"/>
          <w:color w:val="372F32"/>
          <w:sz w:val="22"/>
          <w:szCs w:val="22"/>
          <w:shd w:val="clear" w:color="auto" w:fill="FFFFFF"/>
        </w:rPr>
        <w:t xml:space="preserve"> the G20</w:t>
      </w:r>
      <w:r w:rsidR="00722553">
        <w:rPr>
          <w:rFonts w:ascii="Roboto" w:hAnsi="Roboto" w:cs="Arial"/>
          <w:color w:val="372F32"/>
          <w:sz w:val="22"/>
          <w:szCs w:val="22"/>
          <w:shd w:val="clear" w:color="auto" w:fill="FFFFFF"/>
        </w:rPr>
        <w:t xml:space="preserve"> </w:t>
      </w:r>
      <w:proofErr w:type="spellStart"/>
      <w:r w:rsidR="00722553">
        <w:rPr>
          <w:rFonts w:ascii="Roboto" w:hAnsi="Roboto" w:cs="Arial"/>
          <w:color w:val="372F32"/>
          <w:sz w:val="22"/>
          <w:szCs w:val="22"/>
          <w:shd w:val="clear" w:color="auto" w:fill="FFFFFF"/>
        </w:rPr>
        <w:t>TechSprint</w:t>
      </w:r>
      <w:proofErr w:type="spellEnd"/>
      <w:r w:rsidRPr="007866F9">
        <w:rPr>
          <w:rFonts w:ascii="Roboto" w:hAnsi="Roboto" w:cs="Arial"/>
          <w:color w:val="372F32"/>
          <w:sz w:val="22"/>
          <w:szCs w:val="22"/>
          <w:shd w:val="clear" w:color="auto" w:fill="FFFFFF"/>
        </w:rPr>
        <w:t xml:space="preserve"> and supporting this initiative has been a</w:t>
      </w:r>
      <w:r w:rsidR="00722553">
        <w:rPr>
          <w:rFonts w:ascii="Roboto" w:hAnsi="Roboto" w:cs="Arial"/>
          <w:color w:val="372F32"/>
          <w:sz w:val="22"/>
          <w:szCs w:val="22"/>
          <w:shd w:val="clear" w:color="auto" w:fill="FFFFFF"/>
        </w:rPr>
        <w:t>n exciting</w:t>
      </w:r>
      <w:r w:rsidRPr="007866F9">
        <w:rPr>
          <w:rFonts w:ascii="Roboto" w:hAnsi="Roboto" w:cs="Arial"/>
          <w:color w:val="372F32"/>
          <w:sz w:val="22"/>
          <w:szCs w:val="22"/>
          <w:shd w:val="clear" w:color="auto" w:fill="FFFFFF"/>
        </w:rPr>
        <w:t xml:space="preserve"> challenge for my team“</w:t>
      </w:r>
      <w:r w:rsidR="00722553">
        <w:rPr>
          <w:rFonts w:ascii="Roboto" w:hAnsi="Roboto" w:cs="Arial"/>
          <w:color w:val="372F32"/>
          <w:sz w:val="22"/>
          <w:szCs w:val="22"/>
          <w:shd w:val="clear" w:color="auto" w:fill="FFFFFF"/>
        </w:rPr>
        <w:t xml:space="preserve"> </w:t>
      </w:r>
      <w:r w:rsidRPr="007866F9">
        <w:rPr>
          <w:rFonts w:ascii="Roboto" w:hAnsi="Roboto" w:cs="Arial"/>
          <w:color w:val="372F32"/>
          <w:sz w:val="22"/>
          <w:szCs w:val="22"/>
          <w:shd w:val="clear" w:color="auto" w:fill="FFFFFF"/>
        </w:rPr>
        <w:t>stated Robert Philipsz</w:t>
      </w:r>
      <w:r w:rsidR="00722553">
        <w:rPr>
          <w:rFonts w:ascii="Roboto" w:hAnsi="Roboto" w:cs="Arial"/>
          <w:color w:val="372F32"/>
          <w:sz w:val="22"/>
          <w:szCs w:val="22"/>
          <w:shd w:val="clear" w:color="auto" w:fill="FFFFFF"/>
        </w:rPr>
        <w:t>,</w:t>
      </w:r>
      <w:r w:rsidR="00460A55">
        <w:rPr>
          <w:rFonts w:ascii="Roboto" w:hAnsi="Roboto" w:cs="Arial"/>
          <w:color w:val="372F32"/>
          <w:sz w:val="22"/>
          <w:szCs w:val="22"/>
          <w:shd w:val="clear" w:color="auto" w:fill="FFFFFF"/>
        </w:rPr>
        <w:t xml:space="preserve"> Lead Architect</w:t>
      </w:r>
      <w:r w:rsidR="007866F9">
        <w:rPr>
          <w:rFonts w:ascii="Roboto" w:hAnsi="Roboto" w:cs="Arial"/>
          <w:color w:val="372F32"/>
          <w:sz w:val="22"/>
          <w:szCs w:val="22"/>
          <w:shd w:val="clear" w:color="auto" w:fill="FFFFFF"/>
        </w:rPr>
        <w:t xml:space="preserve"> at </w:t>
      </w:r>
      <w:proofErr w:type="spellStart"/>
      <w:r w:rsidR="007866F9">
        <w:rPr>
          <w:rFonts w:ascii="Roboto" w:hAnsi="Roboto" w:cs="Arial"/>
          <w:color w:val="372F32"/>
          <w:sz w:val="22"/>
          <w:szCs w:val="22"/>
          <w:shd w:val="clear" w:color="auto" w:fill="FFFFFF"/>
        </w:rPr>
        <w:t>RegCentric</w:t>
      </w:r>
      <w:proofErr w:type="spellEnd"/>
      <w:r w:rsidRPr="007866F9">
        <w:rPr>
          <w:rFonts w:ascii="Roboto" w:hAnsi="Roboto" w:cs="Arial"/>
          <w:color w:val="372F32"/>
          <w:sz w:val="22"/>
          <w:szCs w:val="22"/>
          <w:shd w:val="clear" w:color="auto" w:fill="FFFFFF"/>
        </w:rPr>
        <w:t>, “the task has allowed our team</w:t>
      </w:r>
      <w:r w:rsidR="00722553">
        <w:rPr>
          <w:rFonts w:ascii="Roboto" w:hAnsi="Roboto" w:cs="Arial"/>
          <w:color w:val="372F32"/>
          <w:sz w:val="22"/>
          <w:szCs w:val="22"/>
          <w:shd w:val="clear" w:color="auto" w:fill="FFFFFF"/>
        </w:rPr>
        <w:t>’</w:t>
      </w:r>
      <w:r w:rsidRPr="007866F9">
        <w:rPr>
          <w:rFonts w:ascii="Roboto" w:hAnsi="Roboto" w:cs="Arial"/>
          <w:color w:val="372F32"/>
          <w:sz w:val="22"/>
          <w:szCs w:val="22"/>
          <w:shd w:val="clear" w:color="auto" w:fill="FFFFFF"/>
        </w:rPr>
        <w:t>s know</w:t>
      </w:r>
      <w:r w:rsidR="007866F9">
        <w:rPr>
          <w:rFonts w:ascii="Roboto" w:hAnsi="Roboto" w:cs="Arial"/>
          <w:color w:val="372F32"/>
          <w:sz w:val="22"/>
          <w:szCs w:val="22"/>
          <w:shd w:val="clear" w:color="auto" w:fill="FFFFFF"/>
        </w:rPr>
        <w:t>-</w:t>
      </w:r>
      <w:r w:rsidRPr="007866F9">
        <w:rPr>
          <w:rFonts w:ascii="Roboto" w:hAnsi="Roboto" w:cs="Arial"/>
          <w:color w:val="372F32"/>
          <w:sz w:val="22"/>
          <w:szCs w:val="22"/>
          <w:shd w:val="clear" w:color="auto" w:fill="FFFFFF"/>
        </w:rPr>
        <w:t xml:space="preserve">how </w:t>
      </w:r>
      <w:r w:rsidR="00722553">
        <w:rPr>
          <w:rFonts w:ascii="Roboto" w:hAnsi="Roboto" w:cs="Arial"/>
          <w:color w:val="372F32"/>
          <w:sz w:val="22"/>
          <w:szCs w:val="22"/>
          <w:shd w:val="clear" w:color="auto" w:fill="FFFFFF"/>
        </w:rPr>
        <w:t>to be embedded</w:t>
      </w:r>
      <w:r w:rsidRPr="007866F9">
        <w:rPr>
          <w:rFonts w:ascii="Roboto" w:hAnsi="Roboto" w:cs="Arial"/>
          <w:color w:val="372F32"/>
          <w:sz w:val="22"/>
          <w:szCs w:val="22"/>
          <w:shd w:val="clear" w:color="auto" w:fill="FFFFFF"/>
        </w:rPr>
        <w:t xml:space="preserve"> in a solution </w:t>
      </w:r>
      <w:r w:rsidR="00722553">
        <w:rPr>
          <w:rFonts w:ascii="Roboto" w:hAnsi="Roboto" w:cs="Arial"/>
          <w:color w:val="372F32"/>
          <w:sz w:val="22"/>
          <w:szCs w:val="22"/>
          <w:shd w:val="clear" w:color="auto" w:fill="FFFFFF"/>
        </w:rPr>
        <w:t xml:space="preserve">that is designed and developed </w:t>
      </w:r>
      <w:r w:rsidRPr="007866F9">
        <w:rPr>
          <w:rFonts w:ascii="Roboto" w:hAnsi="Roboto" w:cs="Arial"/>
          <w:color w:val="372F32"/>
          <w:sz w:val="22"/>
          <w:szCs w:val="22"/>
          <w:shd w:val="clear" w:color="auto" w:fill="FFFFFF"/>
        </w:rPr>
        <w:t>from the ground up</w:t>
      </w:r>
      <w:r w:rsidR="007866F9">
        <w:rPr>
          <w:rFonts w:ascii="Roboto" w:hAnsi="Roboto" w:cs="Arial"/>
          <w:color w:val="372F32"/>
          <w:sz w:val="22"/>
          <w:szCs w:val="22"/>
          <w:shd w:val="clear" w:color="auto" w:fill="FFFFFF"/>
        </w:rPr>
        <w:t>. I</w:t>
      </w:r>
      <w:r w:rsidRPr="007866F9">
        <w:rPr>
          <w:rFonts w:ascii="Roboto" w:hAnsi="Roboto" w:cs="Arial"/>
          <w:color w:val="372F32"/>
          <w:sz w:val="22"/>
          <w:szCs w:val="22"/>
          <w:shd w:val="clear" w:color="auto" w:fill="FFFFFF"/>
        </w:rPr>
        <w:t>t is a really rewarding place to be acknowledged for our efforts</w:t>
      </w:r>
      <w:r w:rsidR="00030AD3">
        <w:rPr>
          <w:rFonts w:ascii="Roboto" w:hAnsi="Roboto" w:cs="Arial"/>
          <w:color w:val="372F32"/>
          <w:sz w:val="22"/>
          <w:szCs w:val="22"/>
          <w:shd w:val="clear" w:color="auto" w:fill="FFFFFF"/>
        </w:rPr>
        <w:t xml:space="preserve"> so far</w:t>
      </w:r>
      <w:r w:rsidR="00722553">
        <w:rPr>
          <w:rFonts w:ascii="Roboto" w:hAnsi="Roboto" w:cs="Arial"/>
          <w:color w:val="372F32"/>
          <w:sz w:val="22"/>
          <w:szCs w:val="22"/>
          <w:shd w:val="clear" w:color="auto" w:fill="FFFFFF"/>
        </w:rPr>
        <w:t>.</w:t>
      </w:r>
      <w:r w:rsidRPr="007866F9">
        <w:rPr>
          <w:rFonts w:ascii="Roboto" w:hAnsi="Roboto" w:cs="Arial"/>
          <w:color w:val="372F32"/>
          <w:sz w:val="22"/>
          <w:szCs w:val="22"/>
          <w:shd w:val="clear" w:color="auto" w:fill="FFFFFF"/>
        </w:rPr>
        <w:t>”</w:t>
      </w:r>
    </w:p>
    <w:p w14:paraId="3A44E40E" w14:textId="7FEDD1DC" w:rsidR="00825BEC" w:rsidRPr="007866F9" w:rsidRDefault="00825BEC" w:rsidP="007538CC">
      <w:pPr>
        <w:pStyle w:val="NoSpacing"/>
        <w:rPr>
          <w:rFonts w:ascii="Roboto" w:hAnsi="Roboto" w:cs="Arial"/>
          <w:color w:val="372F32"/>
          <w:sz w:val="22"/>
          <w:szCs w:val="22"/>
          <w:shd w:val="clear" w:color="auto" w:fill="FFFFFF"/>
        </w:rPr>
      </w:pPr>
    </w:p>
    <w:p w14:paraId="6198F0E3" w14:textId="68170F32" w:rsidR="00825BEC" w:rsidRPr="007866F9" w:rsidRDefault="00825BEC"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 xml:space="preserve">The competition is set to be judged </w:t>
      </w:r>
      <w:r w:rsidR="007866F9">
        <w:rPr>
          <w:rFonts w:ascii="Roboto" w:hAnsi="Roboto" w:cs="Arial"/>
          <w:color w:val="372F32"/>
          <w:sz w:val="22"/>
          <w:szCs w:val="22"/>
          <w:shd w:val="clear" w:color="auto" w:fill="FFFFFF"/>
        </w:rPr>
        <w:t>i</w:t>
      </w:r>
      <w:r w:rsidR="00421F7A" w:rsidRPr="007866F9">
        <w:rPr>
          <w:rFonts w:ascii="Roboto" w:hAnsi="Roboto" w:cs="Arial"/>
          <w:color w:val="372F32"/>
          <w:sz w:val="22"/>
          <w:szCs w:val="22"/>
          <w:shd w:val="clear" w:color="auto" w:fill="FFFFFF"/>
        </w:rPr>
        <w:t>n October 2020 by a panel of judges, comprised of private and public sector experts in the field of financial sector data and technology.</w:t>
      </w:r>
    </w:p>
    <w:p w14:paraId="0499F6B9" w14:textId="219AC60A" w:rsidR="00421F7A" w:rsidRPr="007866F9" w:rsidRDefault="00421F7A" w:rsidP="007538CC">
      <w:pPr>
        <w:pStyle w:val="NoSpacing"/>
        <w:rPr>
          <w:rFonts w:ascii="Roboto" w:hAnsi="Roboto" w:cs="Arial"/>
          <w:color w:val="372F32"/>
          <w:sz w:val="22"/>
          <w:szCs w:val="22"/>
          <w:shd w:val="clear" w:color="auto" w:fill="FFFFFF"/>
        </w:rPr>
      </w:pPr>
    </w:p>
    <w:p w14:paraId="49AC3544" w14:textId="11E154DD" w:rsidR="00421F7A" w:rsidRPr="007866F9" w:rsidRDefault="00421F7A"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 xml:space="preserve">More on the G20 </w:t>
      </w:r>
      <w:proofErr w:type="spellStart"/>
      <w:r w:rsidR="00722553">
        <w:rPr>
          <w:rFonts w:ascii="Roboto" w:hAnsi="Roboto" w:cs="Arial"/>
          <w:color w:val="372F32"/>
          <w:sz w:val="22"/>
          <w:szCs w:val="22"/>
          <w:shd w:val="clear" w:color="auto" w:fill="FFFFFF"/>
        </w:rPr>
        <w:t>T</w:t>
      </w:r>
      <w:r w:rsidRPr="007866F9">
        <w:rPr>
          <w:rFonts w:ascii="Roboto" w:hAnsi="Roboto" w:cs="Arial"/>
          <w:color w:val="372F32"/>
          <w:sz w:val="22"/>
          <w:szCs w:val="22"/>
          <w:shd w:val="clear" w:color="auto" w:fill="FFFFFF"/>
        </w:rPr>
        <w:t>ech</w:t>
      </w:r>
      <w:r w:rsidR="00722553">
        <w:rPr>
          <w:rFonts w:ascii="Roboto" w:hAnsi="Roboto" w:cs="Arial"/>
          <w:color w:val="372F32"/>
          <w:sz w:val="22"/>
          <w:szCs w:val="22"/>
          <w:shd w:val="clear" w:color="auto" w:fill="FFFFFF"/>
        </w:rPr>
        <w:t>S</w:t>
      </w:r>
      <w:r w:rsidRPr="007866F9">
        <w:rPr>
          <w:rFonts w:ascii="Roboto" w:hAnsi="Roboto" w:cs="Arial"/>
          <w:color w:val="372F32"/>
          <w:sz w:val="22"/>
          <w:szCs w:val="22"/>
          <w:shd w:val="clear" w:color="auto" w:fill="FFFFFF"/>
        </w:rPr>
        <w:t>print</w:t>
      </w:r>
      <w:proofErr w:type="spellEnd"/>
      <w:r w:rsidRPr="007866F9">
        <w:rPr>
          <w:rFonts w:ascii="Roboto" w:hAnsi="Roboto" w:cs="Arial"/>
          <w:color w:val="372F32"/>
          <w:sz w:val="22"/>
          <w:szCs w:val="22"/>
          <w:shd w:val="clear" w:color="auto" w:fill="FFFFFF"/>
        </w:rPr>
        <w:t xml:space="preserve"> </w:t>
      </w:r>
      <w:r w:rsidR="00722553">
        <w:rPr>
          <w:rFonts w:ascii="Roboto" w:hAnsi="Roboto" w:cs="Arial"/>
          <w:color w:val="372F32"/>
          <w:sz w:val="22"/>
          <w:szCs w:val="22"/>
          <w:shd w:val="clear" w:color="auto" w:fill="FFFFFF"/>
        </w:rPr>
        <w:t xml:space="preserve">initiative </w:t>
      </w:r>
      <w:r w:rsidRPr="007866F9">
        <w:rPr>
          <w:rFonts w:ascii="Roboto" w:hAnsi="Roboto" w:cs="Arial"/>
          <w:color w:val="372F32"/>
          <w:sz w:val="22"/>
          <w:szCs w:val="22"/>
          <w:shd w:val="clear" w:color="auto" w:fill="FFFFFF"/>
        </w:rPr>
        <w:t>can be found at:</w:t>
      </w:r>
    </w:p>
    <w:p w14:paraId="67956B6D" w14:textId="6A47182D" w:rsidR="00421F7A" w:rsidRPr="007866F9" w:rsidRDefault="00421F7A" w:rsidP="007538CC">
      <w:pPr>
        <w:pStyle w:val="NoSpacing"/>
        <w:rPr>
          <w:rFonts w:ascii="Roboto" w:hAnsi="Roboto" w:cs="Arial"/>
          <w:color w:val="372F32"/>
          <w:sz w:val="22"/>
          <w:szCs w:val="22"/>
          <w:shd w:val="clear" w:color="auto" w:fill="FFFFFF"/>
        </w:rPr>
      </w:pPr>
    </w:p>
    <w:p w14:paraId="44775F8C" w14:textId="4A17210F" w:rsidR="00421F7A" w:rsidRPr="007866F9" w:rsidRDefault="0072087D" w:rsidP="007538CC">
      <w:pPr>
        <w:pStyle w:val="NoSpacing"/>
        <w:rPr>
          <w:rFonts w:ascii="Roboto" w:hAnsi="Roboto" w:cs="Arial"/>
          <w:color w:val="372F32"/>
          <w:sz w:val="22"/>
          <w:szCs w:val="22"/>
          <w:shd w:val="clear" w:color="auto" w:fill="FFFFFF"/>
        </w:rPr>
      </w:pPr>
      <w:hyperlink r:id="rId7" w:history="1">
        <w:r w:rsidR="00421F7A" w:rsidRPr="007866F9">
          <w:rPr>
            <w:rStyle w:val="Hyperlink"/>
            <w:rFonts w:ascii="Roboto" w:hAnsi="Roboto"/>
            <w:sz w:val="22"/>
            <w:szCs w:val="22"/>
          </w:rPr>
          <w:t>https://www.g20techsprint.apixplatform.com/</w:t>
        </w:r>
      </w:hyperlink>
    </w:p>
    <w:p w14:paraId="6F715161" w14:textId="77777777" w:rsidR="00421F7A" w:rsidRPr="007866F9" w:rsidRDefault="00421F7A" w:rsidP="007538CC">
      <w:pPr>
        <w:pStyle w:val="NoSpacing"/>
        <w:rPr>
          <w:rFonts w:ascii="Roboto" w:hAnsi="Roboto" w:cs="Arial"/>
          <w:color w:val="372F32"/>
          <w:sz w:val="22"/>
          <w:szCs w:val="22"/>
          <w:shd w:val="clear" w:color="auto" w:fill="FFFFFF"/>
        </w:rPr>
      </w:pPr>
    </w:p>
    <w:p w14:paraId="12DC7C14" w14:textId="5847A333" w:rsidR="00421F7A" w:rsidRPr="007866F9" w:rsidRDefault="00421F7A"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t xml:space="preserve">Meanwhile the </w:t>
      </w:r>
      <w:proofErr w:type="spellStart"/>
      <w:r w:rsidRPr="007866F9">
        <w:rPr>
          <w:rFonts w:ascii="Roboto" w:hAnsi="Roboto" w:cs="Arial"/>
          <w:color w:val="372F32"/>
          <w:sz w:val="22"/>
          <w:szCs w:val="22"/>
          <w:shd w:val="clear" w:color="auto" w:fill="FFFFFF"/>
        </w:rPr>
        <w:t>RegCentric</w:t>
      </w:r>
      <w:proofErr w:type="spellEnd"/>
      <w:r w:rsidRPr="007866F9">
        <w:rPr>
          <w:rFonts w:ascii="Roboto" w:hAnsi="Roboto" w:cs="Arial"/>
          <w:color w:val="372F32"/>
          <w:sz w:val="22"/>
          <w:szCs w:val="22"/>
          <w:shd w:val="clear" w:color="auto" w:fill="FFFFFF"/>
        </w:rPr>
        <w:t xml:space="preserve"> team continue to go</w:t>
      </w:r>
      <w:r w:rsidR="002F3826">
        <w:rPr>
          <w:rFonts w:ascii="Roboto" w:hAnsi="Roboto" w:cs="Arial"/>
          <w:color w:val="372F32"/>
          <w:sz w:val="22"/>
          <w:szCs w:val="22"/>
          <w:shd w:val="clear" w:color="auto" w:fill="FFFFFF"/>
        </w:rPr>
        <w:t>-</w:t>
      </w:r>
      <w:r w:rsidRPr="007866F9">
        <w:rPr>
          <w:rFonts w:ascii="Roboto" w:hAnsi="Roboto" w:cs="Arial"/>
          <w:color w:val="372F32"/>
          <w:sz w:val="22"/>
          <w:szCs w:val="22"/>
          <w:shd w:val="clear" w:color="auto" w:fill="FFFFFF"/>
        </w:rPr>
        <w:t xml:space="preserve">live on a number of regulatory and data compliance programs </w:t>
      </w:r>
      <w:r w:rsidR="006A7C9C">
        <w:rPr>
          <w:rFonts w:ascii="Roboto" w:hAnsi="Roboto" w:cs="Arial"/>
          <w:color w:val="372F32"/>
          <w:sz w:val="22"/>
          <w:szCs w:val="22"/>
          <w:shd w:val="clear" w:color="auto" w:fill="FFFFFF"/>
        </w:rPr>
        <w:t xml:space="preserve">within its </w:t>
      </w:r>
      <w:r w:rsidR="00030AD3">
        <w:rPr>
          <w:rFonts w:ascii="Roboto" w:hAnsi="Roboto" w:cs="Arial"/>
          <w:color w:val="372F32"/>
          <w:sz w:val="22"/>
          <w:szCs w:val="22"/>
          <w:shd w:val="clear" w:color="auto" w:fill="FFFFFF"/>
        </w:rPr>
        <w:t>Australia and Internationall</w:t>
      </w:r>
      <w:r w:rsidR="006A7C9C">
        <w:rPr>
          <w:rFonts w:ascii="Roboto" w:hAnsi="Roboto" w:cs="Arial"/>
          <w:color w:val="372F32"/>
          <w:sz w:val="22"/>
          <w:szCs w:val="22"/>
          <w:shd w:val="clear" w:color="auto" w:fill="FFFFFF"/>
        </w:rPr>
        <w:t>y</w:t>
      </w:r>
      <w:r w:rsidR="00030AD3">
        <w:rPr>
          <w:rFonts w:ascii="Roboto" w:hAnsi="Roboto" w:cs="Arial"/>
          <w:color w:val="372F32"/>
          <w:sz w:val="22"/>
          <w:szCs w:val="22"/>
          <w:shd w:val="clear" w:color="auto" w:fill="FFFFFF"/>
        </w:rPr>
        <w:t xml:space="preserve"> </w:t>
      </w:r>
      <w:r w:rsidR="006A7C9C">
        <w:rPr>
          <w:rFonts w:ascii="Roboto" w:hAnsi="Roboto" w:cs="Arial"/>
          <w:color w:val="372F32"/>
          <w:sz w:val="22"/>
          <w:szCs w:val="22"/>
          <w:shd w:val="clear" w:color="auto" w:fill="FFFFFF"/>
        </w:rPr>
        <w:t>headquartered client-base</w:t>
      </w:r>
      <w:r w:rsidRPr="007866F9">
        <w:rPr>
          <w:rFonts w:ascii="Roboto" w:hAnsi="Roboto" w:cs="Arial"/>
          <w:color w:val="372F32"/>
          <w:sz w:val="22"/>
          <w:szCs w:val="22"/>
          <w:shd w:val="clear" w:color="auto" w:fill="FFFFFF"/>
        </w:rPr>
        <w:t>, recently appointing Andrew Wood to lead its Regulatory Compliance engagement team to expand support provided in the Financial Services market.</w:t>
      </w:r>
    </w:p>
    <w:p w14:paraId="7EC9DFAB" w14:textId="77777777" w:rsidR="00421F7A" w:rsidRPr="007866F9" w:rsidRDefault="00421F7A" w:rsidP="00421F7A">
      <w:pPr>
        <w:jc w:val="center"/>
        <w:rPr>
          <w:rFonts w:ascii="Roboto" w:hAnsi="Roboto"/>
          <w:b/>
          <w:shd w:val="clear" w:color="auto" w:fill="FFFFFF"/>
        </w:rPr>
      </w:pPr>
    </w:p>
    <w:p w14:paraId="526104D4" w14:textId="0B3CC58F" w:rsidR="00421F7A" w:rsidRPr="007866F9" w:rsidRDefault="0086283E" w:rsidP="00421F7A">
      <w:pPr>
        <w:jc w:val="center"/>
        <w:rPr>
          <w:rFonts w:ascii="Roboto" w:hAnsi="Roboto"/>
          <w:b/>
          <w:shd w:val="clear" w:color="auto" w:fill="FFFFFF"/>
        </w:rPr>
      </w:pPr>
      <w:r>
        <w:rPr>
          <w:rFonts w:ascii="Roboto" w:hAnsi="Roboto"/>
          <w:b/>
          <w:shd w:val="clear" w:color="auto" w:fill="FFFFFF"/>
        </w:rPr>
        <w:t>++++</w:t>
      </w:r>
    </w:p>
    <w:p w14:paraId="13FA1D96" w14:textId="63334369" w:rsidR="00421F7A" w:rsidRPr="007866F9" w:rsidRDefault="00421F7A" w:rsidP="007538CC">
      <w:pPr>
        <w:pStyle w:val="NoSpacing"/>
        <w:rPr>
          <w:rFonts w:ascii="Roboto" w:hAnsi="Roboto" w:cs="Arial"/>
          <w:color w:val="372F32"/>
          <w:sz w:val="22"/>
          <w:szCs w:val="22"/>
          <w:shd w:val="clear" w:color="auto" w:fill="FFFFFF"/>
        </w:rPr>
      </w:pPr>
    </w:p>
    <w:p w14:paraId="40ADED22" w14:textId="77777777" w:rsidR="00421F7A" w:rsidRPr="007866F9" w:rsidRDefault="00421F7A" w:rsidP="007538CC">
      <w:pPr>
        <w:pStyle w:val="NoSpacing"/>
        <w:rPr>
          <w:rFonts w:ascii="Roboto" w:hAnsi="Roboto" w:cs="Arial"/>
          <w:color w:val="372F32"/>
          <w:sz w:val="22"/>
          <w:szCs w:val="22"/>
          <w:shd w:val="clear" w:color="auto" w:fill="FFFFFF"/>
        </w:rPr>
      </w:pPr>
    </w:p>
    <w:p w14:paraId="14C70DB7" w14:textId="77777777" w:rsidR="00076AAD" w:rsidRDefault="00076AAD" w:rsidP="007538CC">
      <w:pPr>
        <w:pStyle w:val="NoSpacing"/>
        <w:rPr>
          <w:rFonts w:ascii="Roboto" w:hAnsi="Roboto" w:cs="Arial"/>
          <w:color w:val="372F32"/>
          <w:sz w:val="22"/>
          <w:szCs w:val="22"/>
          <w:shd w:val="clear" w:color="auto" w:fill="FFFFFF"/>
        </w:rPr>
      </w:pPr>
    </w:p>
    <w:p w14:paraId="64C5663C" w14:textId="77777777" w:rsidR="00076AAD" w:rsidRDefault="00076AAD" w:rsidP="007538CC">
      <w:pPr>
        <w:pStyle w:val="NoSpacing"/>
        <w:rPr>
          <w:rFonts w:ascii="Roboto" w:hAnsi="Roboto" w:cs="Arial"/>
          <w:color w:val="372F32"/>
          <w:sz w:val="22"/>
          <w:szCs w:val="22"/>
          <w:shd w:val="clear" w:color="auto" w:fill="FFFFFF"/>
        </w:rPr>
      </w:pPr>
    </w:p>
    <w:p w14:paraId="7DE0A51D" w14:textId="77777777" w:rsidR="00076AAD" w:rsidRDefault="00076AAD" w:rsidP="007538CC">
      <w:pPr>
        <w:pStyle w:val="NoSpacing"/>
        <w:rPr>
          <w:rFonts w:ascii="Roboto" w:hAnsi="Roboto" w:cs="Arial"/>
          <w:color w:val="372F32"/>
          <w:sz w:val="22"/>
          <w:szCs w:val="22"/>
          <w:shd w:val="clear" w:color="auto" w:fill="FFFFFF"/>
        </w:rPr>
      </w:pPr>
    </w:p>
    <w:p w14:paraId="14A9A86A" w14:textId="7D31E30F" w:rsidR="00421F7A" w:rsidRPr="007866F9" w:rsidRDefault="00421F7A" w:rsidP="007538CC">
      <w:pPr>
        <w:pStyle w:val="NoSpacing"/>
        <w:rPr>
          <w:rFonts w:ascii="Roboto" w:hAnsi="Roboto" w:cs="Arial"/>
          <w:color w:val="372F32"/>
          <w:sz w:val="22"/>
          <w:szCs w:val="22"/>
          <w:shd w:val="clear" w:color="auto" w:fill="FFFFFF"/>
        </w:rPr>
      </w:pPr>
      <w:r w:rsidRPr="007866F9">
        <w:rPr>
          <w:rFonts w:ascii="Roboto" w:hAnsi="Roboto" w:cs="Arial"/>
          <w:color w:val="372F32"/>
          <w:sz w:val="22"/>
          <w:szCs w:val="22"/>
          <w:shd w:val="clear" w:color="auto" w:fill="FFFFFF"/>
        </w:rPr>
        <w:lastRenderedPageBreak/>
        <w:t xml:space="preserve">About </w:t>
      </w:r>
      <w:proofErr w:type="spellStart"/>
      <w:r w:rsidRPr="007866F9">
        <w:rPr>
          <w:rFonts w:ascii="Roboto" w:hAnsi="Roboto" w:cs="Arial"/>
          <w:color w:val="372F32"/>
          <w:sz w:val="22"/>
          <w:szCs w:val="22"/>
          <w:shd w:val="clear" w:color="auto" w:fill="FFFFFF"/>
        </w:rPr>
        <w:t>RegCentric</w:t>
      </w:r>
      <w:proofErr w:type="spellEnd"/>
    </w:p>
    <w:p w14:paraId="4BBD7AE6" w14:textId="0FFBE01B" w:rsidR="006A7C9C" w:rsidRPr="006A7C9C" w:rsidRDefault="006A7C9C" w:rsidP="006A7C9C">
      <w:pPr>
        <w:spacing w:before="100" w:beforeAutospacing="1" w:after="100" w:afterAutospacing="1"/>
        <w:rPr>
          <w:rFonts w:ascii="Roboto" w:eastAsia="Trebuchet MS" w:hAnsi="Roboto" w:cs="Trebuchet MS"/>
          <w:lang w:val="en-AU"/>
        </w:rPr>
      </w:pPr>
      <w:proofErr w:type="spellStart"/>
      <w:r w:rsidRPr="006A7C9C">
        <w:rPr>
          <w:rFonts w:ascii="Roboto" w:eastAsia="Trebuchet MS" w:hAnsi="Roboto" w:cs="Trebuchet MS"/>
          <w:lang w:val="en-US"/>
        </w:rPr>
        <w:t>RegCentric</w:t>
      </w:r>
      <w:proofErr w:type="spellEnd"/>
      <w:r w:rsidRPr="006A7C9C">
        <w:rPr>
          <w:rFonts w:ascii="Roboto" w:eastAsia="Trebuchet MS" w:hAnsi="Roboto" w:cs="Trebuchet MS"/>
          <w:lang w:val="en-US"/>
        </w:rPr>
        <w:t xml:space="preserve"> provide</w:t>
      </w:r>
      <w:r w:rsidR="007842BE">
        <w:rPr>
          <w:rFonts w:ascii="Roboto" w:eastAsia="Trebuchet MS" w:hAnsi="Roboto" w:cs="Trebuchet MS"/>
          <w:lang w:val="en-US"/>
        </w:rPr>
        <w:t xml:space="preserve">s </w:t>
      </w:r>
      <w:r w:rsidRPr="006A7C9C">
        <w:rPr>
          <w:rFonts w:ascii="Roboto" w:eastAsia="Trebuchet MS" w:hAnsi="Roboto" w:cs="Trebuchet MS"/>
          <w:lang w:val="en-US"/>
        </w:rPr>
        <w:t xml:space="preserve">innovative solutions in Data Management, Finance, Risk Management and Reporting </w:t>
      </w:r>
      <w:r w:rsidR="007842BE">
        <w:rPr>
          <w:rFonts w:ascii="Roboto" w:eastAsia="Trebuchet MS" w:hAnsi="Roboto" w:cs="Trebuchet MS"/>
          <w:lang w:val="en-US"/>
        </w:rPr>
        <w:t>across</w:t>
      </w:r>
      <w:r w:rsidRPr="006A7C9C">
        <w:rPr>
          <w:rFonts w:ascii="Roboto" w:eastAsia="Trebuchet MS" w:hAnsi="Roboto" w:cs="Trebuchet MS"/>
          <w:lang w:val="en-US"/>
        </w:rPr>
        <w:t xml:space="preserve"> industry. The </w:t>
      </w:r>
      <w:proofErr w:type="spellStart"/>
      <w:r w:rsidRPr="006A7C9C">
        <w:rPr>
          <w:rFonts w:ascii="Roboto" w:eastAsia="Trebuchet MS" w:hAnsi="Roboto" w:cs="Trebuchet MS"/>
          <w:lang w:val="en-US"/>
        </w:rPr>
        <w:t>RegCentric</w:t>
      </w:r>
      <w:proofErr w:type="spellEnd"/>
      <w:r w:rsidRPr="006A7C9C">
        <w:rPr>
          <w:rFonts w:ascii="Roboto" w:eastAsia="Trebuchet MS" w:hAnsi="Roboto" w:cs="Trebuchet MS"/>
          <w:lang w:val="en-US"/>
        </w:rPr>
        <w:t xml:space="preserve"> team consist of highly experienced business and technology professionals who are passionate about leverag</w:t>
      </w:r>
      <w:r w:rsidR="007842BE">
        <w:rPr>
          <w:rFonts w:ascii="Roboto" w:eastAsia="Trebuchet MS" w:hAnsi="Roboto" w:cs="Trebuchet MS"/>
          <w:lang w:val="en-US"/>
        </w:rPr>
        <w:t>ing</w:t>
      </w:r>
      <w:r w:rsidRPr="006A7C9C">
        <w:rPr>
          <w:rFonts w:ascii="Roboto" w:eastAsia="Trebuchet MS" w:hAnsi="Roboto" w:cs="Trebuchet MS"/>
          <w:lang w:val="en-US"/>
        </w:rPr>
        <w:t xml:space="preserve"> </w:t>
      </w:r>
      <w:r w:rsidR="007842BE">
        <w:rPr>
          <w:rFonts w:ascii="Roboto" w:eastAsia="Trebuchet MS" w:hAnsi="Roboto" w:cs="Trebuchet MS"/>
          <w:lang w:val="en-US"/>
        </w:rPr>
        <w:t>technological advancement</w:t>
      </w:r>
      <w:r w:rsidRPr="006A7C9C">
        <w:rPr>
          <w:rFonts w:ascii="Roboto" w:eastAsia="Trebuchet MS" w:hAnsi="Roboto" w:cs="Trebuchet MS"/>
          <w:lang w:val="en-US"/>
        </w:rPr>
        <w:t xml:space="preserve"> to drive efficiencies, deliver insight and ensure regulatory compliance. </w:t>
      </w:r>
      <w:r w:rsidRPr="007866F9">
        <w:rPr>
          <w:rFonts w:ascii="Roboto" w:hAnsi="Roboto" w:cs="Arial"/>
          <w:color w:val="372F32"/>
          <w:shd w:val="clear" w:color="auto" w:fill="FFFFFF"/>
        </w:rPr>
        <w:t>We deliver results.</w:t>
      </w:r>
    </w:p>
    <w:p w14:paraId="0DF69FFB" w14:textId="2E8E5C13" w:rsidR="007538CC" w:rsidRDefault="0072087D" w:rsidP="007538CC">
      <w:pPr>
        <w:spacing w:before="100" w:beforeAutospacing="1" w:after="100" w:afterAutospacing="1"/>
        <w:rPr>
          <w:rFonts w:ascii="Roboto" w:eastAsia="Trebuchet MS" w:hAnsi="Roboto" w:cs="Trebuchet MS"/>
        </w:rPr>
      </w:pPr>
      <w:hyperlink r:id="rId8" w:history="1">
        <w:r w:rsidR="006A7C9C" w:rsidRPr="00897F0D">
          <w:rPr>
            <w:rStyle w:val="Hyperlink"/>
            <w:rFonts w:ascii="Roboto" w:eastAsia="Trebuchet MS" w:hAnsi="Roboto" w:cs="Trebuchet MS"/>
          </w:rPr>
          <w:t>www.regcentric.com</w:t>
        </w:r>
      </w:hyperlink>
    </w:p>
    <w:p w14:paraId="4964153C" w14:textId="77777777" w:rsidR="007538CC" w:rsidRPr="007866F9" w:rsidRDefault="007538CC" w:rsidP="007538CC">
      <w:pPr>
        <w:pStyle w:val="NoSpacing"/>
        <w:rPr>
          <w:rFonts w:ascii="Roboto" w:eastAsiaTheme="minorHAnsi" w:hAnsi="Roboto"/>
          <w:b/>
          <w:bCs/>
          <w:color w:val="4472C4"/>
          <w:sz w:val="22"/>
          <w:szCs w:val="22"/>
          <w:u w:val="single"/>
        </w:rPr>
      </w:pPr>
      <w:r w:rsidRPr="007866F9">
        <w:rPr>
          <w:rFonts w:ascii="Roboto" w:hAnsi="Roboto"/>
          <w:b/>
          <w:bCs/>
          <w:sz w:val="22"/>
          <w:szCs w:val="22"/>
          <w:lang w:val="en-SG" w:eastAsia="en-SG"/>
        </w:rPr>
        <w:t>Media Contact</w:t>
      </w:r>
    </w:p>
    <w:p w14:paraId="2E7E958B" w14:textId="77777777" w:rsidR="006875EF" w:rsidRDefault="00421F7A" w:rsidP="007538CC">
      <w:pPr>
        <w:pStyle w:val="NoSpacing"/>
        <w:rPr>
          <w:rFonts w:ascii="Roboto" w:hAnsi="Roboto"/>
          <w:sz w:val="22"/>
          <w:szCs w:val="22"/>
          <w:lang w:val="en-US"/>
        </w:rPr>
      </w:pPr>
      <w:r w:rsidRPr="007866F9">
        <w:rPr>
          <w:rFonts w:ascii="Roboto" w:hAnsi="Roboto"/>
          <w:sz w:val="22"/>
          <w:szCs w:val="22"/>
          <w:lang w:val="en-US"/>
        </w:rPr>
        <w:t>David Rule</w:t>
      </w:r>
    </w:p>
    <w:p w14:paraId="1F8F695A" w14:textId="59ABCA59" w:rsidR="007538CC" w:rsidRPr="007866F9" w:rsidRDefault="007866F9" w:rsidP="007538CC">
      <w:pPr>
        <w:pStyle w:val="NoSpacing"/>
        <w:rPr>
          <w:rFonts w:ascii="Roboto" w:hAnsi="Roboto"/>
          <w:sz w:val="22"/>
          <w:szCs w:val="22"/>
          <w:lang w:val="en-US"/>
        </w:rPr>
      </w:pPr>
      <w:r w:rsidRPr="007866F9">
        <w:rPr>
          <w:rFonts w:ascii="Roboto" w:hAnsi="Roboto"/>
          <w:sz w:val="22"/>
          <w:szCs w:val="22"/>
          <w:lang w:val="en-US"/>
        </w:rPr>
        <w:t>Performance and Growth</w:t>
      </w:r>
      <w:r w:rsidR="007538CC" w:rsidRPr="007866F9">
        <w:rPr>
          <w:rFonts w:ascii="Roboto" w:hAnsi="Roboto"/>
          <w:sz w:val="22"/>
          <w:szCs w:val="22"/>
          <w:lang w:val="en-US"/>
        </w:rPr>
        <w:br/>
      </w:r>
      <w:proofErr w:type="spellStart"/>
      <w:r w:rsidR="00421F7A" w:rsidRPr="007866F9">
        <w:rPr>
          <w:rFonts w:ascii="Roboto" w:hAnsi="Roboto"/>
          <w:sz w:val="22"/>
          <w:szCs w:val="22"/>
          <w:lang w:val="en-US"/>
        </w:rPr>
        <w:t>RegCentric</w:t>
      </w:r>
      <w:proofErr w:type="spellEnd"/>
      <w:r w:rsidR="00421F7A" w:rsidRPr="007866F9">
        <w:rPr>
          <w:rFonts w:ascii="Roboto" w:hAnsi="Roboto"/>
          <w:sz w:val="22"/>
          <w:szCs w:val="22"/>
          <w:lang w:val="en-US"/>
        </w:rPr>
        <w:t xml:space="preserve"> Group</w:t>
      </w:r>
      <w:r>
        <w:rPr>
          <w:rFonts w:ascii="Roboto" w:hAnsi="Roboto"/>
          <w:sz w:val="22"/>
          <w:szCs w:val="22"/>
          <w:lang w:val="en-US"/>
        </w:rPr>
        <w:t xml:space="preserve"> Australia New Zealand</w:t>
      </w:r>
      <w:r w:rsidR="00945790">
        <w:rPr>
          <w:rFonts w:ascii="Roboto" w:hAnsi="Roboto"/>
          <w:sz w:val="22"/>
          <w:szCs w:val="22"/>
          <w:lang w:val="en-US"/>
        </w:rPr>
        <w:t xml:space="preserve"> Pacific</w:t>
      </w:r>
    </w:p>
    <w:p w14:paraId="5BC97145" w14:textId="6F9F5C86" w:rsidR="007538CC" w:rsidRPr="007866F9" w:rsidRDefault="007538CC" w:rsidP="007538CC">
      <w:pPr>
        <w:pStyle w:val="NoSpacing"/>
        <w:rPr>
          <w:rFonts w:ascii="Roboto" w:hAnsi="Roboto"/>
          <w:color w:val="474747"/>
          <w:sz w:val="22"/>
          <w:szCs w:val="22"/>
          <w:lang w:val="fr-FR"/>
        </w:rPr>
      </w:pPr>
      <w:r w:rsidRPr="007866F9">
        <w:rPr>
          <w:rFonts w:ascii="Roboto" w:hAnsi="Roboto"/>
          <w:sz w:val="22"/>
          <w:szCs w:val="22"/>
          <w:lang w:val="fr-FR"/>
        </w:rPr>
        <w:t>Office +</w:t>
      </w:r>
      <w:r w:rsidR="00421F7A" w:rsidRPr="007866F9">
        <w:rPr>
          <w:rFonts w:ascii="Roboto" w:hAnsi="Roboto"/>
          <w:sz w:val="22"/>
          <w:szCs w:val="22"/>
          <w:lang w:val="fr-FR"/>
        </w:rPr>
        <w:t>61 (0) 2 8091 7187</w:t>
      </w:r>
      <w:r w:rsidRPr="007866F9">
        <w:rPr>
          <w:rFonts w:ascii="Roboto" w:hAnsi="Roboto"/>
          <w:sz w:val="22"/>
          <w:szCs w:val="22"/>
          <w:lang w:val="fr-FR"/>
        </w:rPr>
        <w:t>, Mobile +</w:t>
      </w:r>
      <w:r w:rsidR="00421F7A" w:rsidRPr="007866F9">
        <w:rPr>
          <w:rFonts w:ascii="Roboto" w:hAnsi="Roboto"/>
          <w:sz w:val="22"/>
          <w:szCs w:val="22"/>
          <w:lang w:val="fr-FR"/>
        </w:rPr>
        <w:t>61 (0) 402 422 803</w:t>
      </w:r>
      <w:r w:rsidRPr="007866F9">
        <w:rPr>
          <w:rFonts w:ascii="Roboto" w:hAnsi="Roboto"/>
          <w:color w:val="474747"/>
          <w:sz w:val="22"/>
          <w:szCs w:val="22"/>
          <w:lang w:val="fr-FR"/>
        </w:rPr>
        <w:br/>
      </w:r>
      <w:hyperlink r:id="rId9" w:history="1">
        <w:r w:rsidR="00421F7A" w:rsidRPr="007866F9">
          <w:rPr>
            <w:rStyle w:val="Hyperlink"/>
            <w:rFonts w:ascii="Roboto" w:hAnsi="Roboto"/>
            <w:sz w:val="22"/>
            <w:szCs w:val="22"/>
            <w:lang w:val="fr-FR"/>
          </w:rPr>
          <w:t xml:space="preserve">david.rule@regcentric.com </w:t>
        </w:r>
      </w:hyperlink>
    </w:p>
    <w:p w14:paraId="33E88703" w14:textId="77777777" w:rsidR="007538CC" w:rsidRPr="007866F9" w:rsidRDefault="007538CC">
      <w:pPr>
        <w:rPr>
          <w:rFonts w:ascii="Roboto" w:hAnsi="Roboto"/>
          <w:lang w:val="fr-FR"/>
        </w:rPr>
      </w:pPr>
    </w:p>
    <w:sectPr w:rsidR="007538CC" w:rsidRPr="00786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83CCC" w14:textId="77777777" w:rsidR="0072087D" w:rsidRDefault="0072087D" w:rsidP="0072087D">
      <w:r>
        <w:separator/>
      </w:r>
    </w:p>
  </w:endnote>
  <w:endnote w:type="continuationSeparator" w:id="0">
    <w:p w14:paraId="79316230" w14:textId="77777777" w:rsidR="0072087D" w:rsidRDefault="0072087D" w:rsidP="0072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86FBB" w14:textId="77777777" w:rsidR="0072087D" w:rsidRDefault="0072087D" w:rsidP="0072087D">
      <w:r>
        <w:separator/>
      </w:r>
    </w:p>
  </w:footnote>
  <w:footnote w:type="continuationSeparator" w:id="0">
    <w:p w14:paraId="2FFBC75E" w14:textId="77777777" w:rsidR="0072087D" w:rsidRDefault="0072087D" w:rsidP="00720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CC"/>
    <w:rsid w:val="00030AD3"/>
    <w:rsid w:val="00076AAD"/>
    <w:rsid w:val="00101D0F"/>
    <w:rsid w:val="002F3826"/>
    <w:rsid w:val="003D7AD6"/>
    <w:rsid w:val="00421F7A"/>
    <w:rsid w:val="00460A55"/>
    <w:rsid w:val="006875EF"/>
    <w:rsid w:val="006A7C9C"/>
    <w:rsid w:val="006E038A"/>
    <w:rsid w:val="0072087D"/>
    <w:rsid w:val="00720A63"/>
    <w:rsid w:val="00722553"/>
    <w:rsid w:val="00723196"/>
    <w:rsid w:val="007538CC"/>
    <w:rsid w:val="007842BE"/>
    <w:rsid w:val="007866F9"/>
    <w:rsid w:val="007D3A10"/>
    <w:rsid w:val="00825BEC"/>
    <w:rsid w:val="0086283E"/>
    <w:rsid w:val="00945790"/>
    <w:rsid w:val="00A72CA3"/>
    <w:rsid w:val="00B230A0"/>
    <w:rsid w:val="00B307C8"/>
    <w:rsid w:val="00C01E56"/>
    <w:rsid w:val="00CD62FB"/>
    <w:rsid w:val="00E374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9CC5"/>
  <w15:chartTrackingRefBased/>
  <w15:docId w15:val="{61F377E3-D706-402A-88E7-002DC136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CC"/>
    <w:pPr>
      <w:spacing w:after="0" w:line="240" w:lineRule="auto"/>
    </w:pPr>
    <w:rPr>
      <w:rFonts w:ascii="Calibri" w:eastAsiaTheme="minorHAns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8CC"/>
    <w:rPr>
      <w:color w:val="0563C1"/>
      <w:u w:val="single"/>
    </w:rPr>
  </w:style>
  <w:style w:type="character" w:customStyle="1" w:styleId="NoSpacingChar">
    <w:name w:val="No Spacing Char"/>
    <w:basedOn w:val="DefaultParagraphFont"/>
    <w:link w:val="NoSpacing"/>
    <w:uiPriority w:val="1"/>
    <w:locked/>
    <w:rsid w:val="007538CC"/>
    <w:rPr>
      <w:rFonts w:ascii="Trebuchet MS" w:hAnsi="Trebuchet MS" w:cs="Times New Roman"/>
      <w:sz w:val="20"/>
      <w:szCs w:val="20"/>
      <w:lang w:val="en-GB" w:eastAsia="en-GB"/>
    </w:rPr>
  </w:style>
  <w:style w:type="paragraph" w:styleId="NoSpacing">
    <w:name w:val="No Spacing"/>
    <w:basedOn w:val="Normal"/>
    <w:link w:val="NoSpacingChar"/>
    <w:uiPriority w:val="1"/>
    <w:qFormat/>
    <w:rsid w:val="007538CC"/>
    <w:rPr>
      <w:rFonts w:ascii="Trebuchet MS" w:eastAsiaTheme="minorEastAsia" w:hAnsi="Trebuchet MS"/>
      <w:sz w:val="20"/>
      <w:szCs w:val="20"/>
    </w:rPr>
  </w:style>
  <w:style w:type="character" w:styleId="FollowedHyperlink">
    <w:name w:val="FollowedHyperlink"/>
    <w:basedOn w:val="DefaultParagraphFont"/>
    <w:uiPriority w:val="99"/>
    <w:semiHidden/>
    <w:unhideWhenUsed/>
    <w:rsid w:val="00421F7A"/>
    <w:rPr>
      <w:color w:val="954F72" w:themeColor="followedHyperlink"/>
      <w:u w:val="single"/>
    </w:rPr>
  </w:style>
  <w:style w:type="character" w:styleId="UnresolvedMention">
    <w:name w:val="Unresolved Mention"/>
    <w:basedOn w:val="DefaultParagraphFont"/>
    <w:uiPriority w:val="99"/>
    <w:semiHidden/>
    <w:unhideWhenUsed/>
    <w:rsid w:val="00421F7A"/>
    <w:rPr>
      <w:color w:val="605E5C"/>
      <w:shd w:val="clear" w:color="auto" w:fill="E1DFDD"/>
    </w:rPr>
  </w:style>
  <w:style w:type="paragraph" w:styleId="Header">
    <w:name w:val="header"/>
    <w:basedOn w:val="Normal"/>
    <w:link w:val="HeaderChar"/>
    <w:uiPriority w:val="99"/>
    <w:unhideWhenUsed/>
    <w:rsid w:val="0072087D"/>
    <w:pPr>
      <w:tabs>
        <w:tab w:val="center" w:pos="4513"/>
        <w:tab w:val="right" w:pos="9026"/>
      </w:tabs>
    </w:pPr>
  </w:style>
  <w:style w:type="character" w:customStyle="1" w:styleId="HeaderChar">
    <w:name w:val="Header Char"/>
    <w:basedOn w:val="DefaultParagraphFont"/>
    <w:link w:val="Header"/>
    <w:uiPriority w:val="99"/>
    <w:rsid w:val="0072087D"/>
    <w:rPr>
      <w:rFonts w:ascii="Calibri" w:eastAsiaTheme="minorHAnsi" w:hAnsi="Calibri" w:cs="Times New Roman"/>
      <w:lang w:val="en-GB" w:eastAsia="en-GB"/>
    </w:rPr>
  </w:style>
  <w:style w:type="paragraph" w:styleId="Footer">
    <w:name w:val="footer"/>
    <w:basedOn w:val="Normal"/>
    <w:link w:val="FooterChar"/>
    <w:uiPriority w:val="99"/>
    <w:unhideWhenUsed/>
    <w:rsid w:val="0072087D"/>
    <w:pPr>
      <w:tabs>
        <w:tab w:val="center" w:pos="4513"/>
        <w:tab w:val="right" w:pos="9026"/>
      </w:tabs>
    </w:pPr>
  </w:style>
  <w:style w:type="character" w:customStyle="1" w:styleId="FooterChar">
    <w:name w:val="Footer Char"/>
    <w:basedOn w:val="DefaultParagraphFont"/>
    <w:link w:val="Footer"/>
    <w:uiPriority w:val="99"/>
    <w:rsid w:val="0072087D"/>
    <w:rPr>
      <w:rFonts w:ascii="Calibri" w:eastAsiaTheme="minorHAns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76821">
      <w:bodyDiv w:val="1"/>
      <w:marLeft w:val="0"/>
      <w:marRight w:val="0"/>
      <w:marTop w:val="0"/>
      <w:marBottom w:val="0"/>
      <w:divBdr>
        <w:top w:val="none" w:sz="0" w:space="0" w:color="auto"/>
        <w:left w:val="none" w:sz="0" w:space="0" w:color="auto"/>
        <w:bottom w:val="none" w:sz="0" w:space="0" w:color="auto"/>
        <w:right w:val="none" w:sz="0" w:space="0" w:color="auto"/>
      </w:divBdr>
    </w:div>
    <w:div w:id="17454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centric.com" TargetMode="External"/><Relationship Id="rId3" Type="http://schemas.openxmlformats.org/officeDocument/2006/relationships/webSettings" Target="webSettings.xml"/><Relationship Id="rId7" Type="http://schemas.openxmlformats.org/officeDocument/2006/relationships/hyperlink" Target="https://www.g20techsprint.apixplatform.com/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avid.rule@regcentric.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Rule</dc:creator>
  <cp:keywords/>
  <dc:description/>
  <cp:lastModifiedBy>David Rule</cp:lastModifiedBy>
  <cp:revision>2</cp:revision>
  <dcterms:created xsi:type="dcterms:W3CDTF">2020-08-12T04:39:00Z</dcterms:created>
  <dcterms:modified xsi:type="dcterms:W3CDTF">2020-08-12T04:39:00Z</dcterms:modified>
</cp:coreProperties>
</file>